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D9" w:rsidRPr="00086DBB" w:rsidRDefault="003314D9" w:rsidP="00B14AEB">
      <w:pPr>
        <w:jc w:val="center"/>
        <w:rPr>
          <w:rFonts w:ascii="Comic Sans MS" w:hAnsi="Comic Sans MS"/>
          <w:b/>
          <w:color w:val="17365D" w:themeColor="text2" w:themeShade="BF"/>
          <w:sz w:val="36"/>
          <w:szCs w:val="36"/>
        </w:rPr>
      </w:pPr>
      <w:r w:rsidRPr="00086DBB">
        <w:rPr>
          <w:rFonts w:ascii="Comic Sans MS" w:hAnsi="Comic Sans MS"/>
          <w:b/>
          <w:color w:val="17365D" w:themeColor="text2" w:themeShade="BF"/>
          <w:sz w:val="36"/>
          <w:szCs w:val="36"/>
        </w:rPr>
        <w:t>Игротека по формированию грамматического строя речи</w:t>
      </w:r>
    </w:p>
    <w:p w:rsidR="003314D9" w:rsidRDefault="0034263F" w:rsidP="0034263F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68580</wp:posOffset>
            </wp:positionV>
            <wp:extent cx="2266950" cy="1914525"/>
            <wp:effectExtent l="19050" t="0" r="0" b="0"/>
            <wp:wrapSquare wrapText="bothSides"/>
            <wp:docPr id="1" name="Рисунок 1" descr="hello_html_mdc71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dc7169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4D9" w:rsidRPr="003314D9">
        <w:rPr>
          <w:rFonts w:ascii="Times New Roman" w:hAnsi="Times New Roman"/>
          <w:sz w:val="32"/>
          <w:szCs w:val="32"/>
          <w:shd w:val="clear" w:color="auto" w:fill="FFFFFF"/>
        </w:rPr>
        <w:t xml:space="preserve">Грамматический строй речи </w:t>
      </w:r>
      <w:proofErr w:type="gramStart"/>
      <w:r w:rsidR="003314D9" w:rsidRPr="003314D9">
        <w:rPr>
          <w:rFonts w:ascii="Times New Roman" w:hAnsi="Times New Roman"/>
          <w:sz w:val="32"/>
          <w:szCs w:val="32"/>
          <w:shd w:val="clear" w:color="auto" w:fill="FFFFFF"/>
        </w:rPr>
        <w:t>формируется</w:t>
      </w:r>
      <w:proofErr w:type="gramEnd"/>
      <w:r w:rsidR="003314D9" w:rsidRPr="003314D9">
        <w:rPr>
          <w:rFonts w:ascii="Times New Roman" w:hAnsi="Times New Roman"/>
          <w:sz w:val="32"/>
          <w:szCs w:val="32"/>
          <w:shd w:val="clear" w:color="auto" w:fill="FFFFFF"/>
        </w:rPr>
        <w:t xml:space="preserve"> прежде всего в повседневном общении и в различных видах детской деятельности – в игре, конструировании, изобразительном творчестве. И важным педагогическим условием является грамотная организация этой деятельности взрослым в повседневной жизни.</w:t>
      </w:r>
    </w:p>
    <w:p w:rsidR="00B14AEB" w:rsidRDefault="00B14AEB" w:rsidP="00B14AEB">
      <w:pPr>
        <w:ind w:firstLine="708"/>
        <w:rPr>
          <w:rFonts w:ascii="Times New Roman" w:hAnsi="Times New Roman"/>
          <w:color w:val="000000" w:themeColor="text1"/>
          <w:sz w:val="32"/>
          <w:szCs w:val="32"/>
        </w:rPr>
      </w:pPr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>1.  «</w:t>
      </w:r>
      <w:proofErr w:type="gramStart"/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>СКАЖИ</w:t>
      </w:r>
      <w:proofErr w:type="gramEnd"/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 xml:space="preserve"> НАОБОРОТ»</w:t>
      </w:r>
      <w:r w:rsidRPr="00B14AEB">
        <w:rPr>
          <w:rFonts w:ascii="Times New Roman" w:hAnsi="Times New Roman"/>
          <w:b/>
          <w:color w:val="000000" w:themeColor="text1"/>
          <w:sz w:val="32"/>
          <w:szCs w:val="32"/>
        </w:rPr>
        <w:t xml:space="preserve">: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в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 xml:space="preserve">этой игре ребёнку нужно как можно быстрее подобрать антонимы к словам, которые вы ему будите говорить. Например: </w:t>
      </w:r>
      <w:proofErr w:type="spellStart"/>
      <w:proofErr w:type="gramStart"/>
      <w:r w:rsidRPr="00B14AEB">
        <w:rPr>
          <w:rFonts w:ascii="Times New Roman" w:hAnsi="Times New Roman"/>
          <w:color w:val="000000" w:themeColor="text1"/>
          <w:sz w:val="32"/>
          <w:szCs w:val="32"/>
        </w:rPr>
        <w:t>большой-маленький</w:t>
      </w:r>
      <w:proofErr w:type="spellEnd"/>
      <w:proofErr w:type="gramEnd"/>
      <w:r w:rsidRPr="00B14AEB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B14AEB">
        <w:rPr>
          <w:rFonts w:ascii="Times New Roman" w:hAnsi="Times New Roman"/>
          <w:color w:val="000000" w:themeColor="text1"/>
          <w:sz w:val="32"/>
          <w:szCs w:val="32"/>
        </w:rPr>
        <w:t>холодный-горячий</w:t>
      </w:r>
      <w:proofErr w:type="spellEnd"/>
      <w:r w:rsidRPr="00B14AEB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B14AEB">
        <w:rPr>
          <w:rFonts w:ascii="Times New Roman" w:hAnsi="Times New Roman"/>
          <w:color w:val="000000" w:themeColor="text1"/>
          <w:sz w:val="32"/>
          <w:szCs w:val="32"/>
        </w:rPr>
        <w:t>гладкий-шершавый</w:t>
      </w:r>
      <w:proofErr w:type="spellEnd"/>
      <w:r w:rsidRPr="00B14AEB">
        <w:rPr>
          <w:rFonts w:ascii="Times New Roman" w:hAnsi="Times New Roman"/>
          <w:color w:val="000000" w:themeColor="text1"/>
          <w:sz w:val="32"/>
          <w:szCs w:val="32"/>
        </w:rPr>
        <w:t xml:space="preserve"> и т.д. </w:t>
      </w:r>
    </w:p>
    <w:p w:rsidR="00B14AEB" w:rsidRDefault="00B14AEB" w:rsidP="00B14AEB">
      <w:pPr>
        <w:ind w:firstLine="708"/>
        <w:rPr>
          <w:rFonts w:ascii="Times New Roman" w:hAnsi="Times New Roman"/>
          <w:color w:val="000000" w:themeColor="text1"/>
          <w:sz w:val="32"/>
          <w:szCs w:val="32"/>
        </w:rPr>
      </w:pPr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 xml:space="preserve">2. «КАКОЙ, </w:t>
      </w:r>
      <w:proofErr w:type="gramStart"/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>КАКАЯ</w:t>
      </w:r>
      <w:proofErr w:type="gramEnd"/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>, КАКОЕ»:</w:t>
      </w:r>
      <w:r w:rsidRPr="00B14AEB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 xml:space="preserve">взрослый называет слова, а ребёнку нужно назвать как можно больше определений этого предмета. </w:t>
      </w:r>
      <w:proofErr w:type="gramStart"/>
      <w:r w:rsidRPr="00B14AEB">
        <w:rPr>
          <w:rFonts w:ascii="Times New Roman" w:hAnsi="Times New Roman"/>
          <w:color w:val="000000" w:themeColor="text1"/>
          <w:sz w:val="32"/>
          <w:szCs w:val="32"/>
        </w:rPr>
        <w:t>Например: книга – тонкая, толстая, новая, знакомая, интересная, скучная и т.д.</w:t>
      </w:r>
      <w:proofErr w:type="gramEnd"/>
    </w:p>
    <w:p w:rsidR="00B14AEB" w:rsidRDefault="00B14AEB" w:rsidP="00B14AEB">
      <w:pPr>
        <w:ind w:firstLine="708"/>
        <w:rPr>
          <w:rFonts w:ascii="Times New Roman" w:hAnsi="Times New Roman"/>
          <w:color w:val="000000" w:themeColor="text1"/>
          <w:sz w:val="32"/>
          <w:szCs w:val="32"/>
        </w:rPr>
      </w:pPr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>3.</w:t>
      </w:r>
      <w:r w:rsidRPr="00B14AEB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 xml:space="preserve"> «ОДИН - МНОГО»:</w:t>
      </w:r>
      <w:r w:rsidRPr="00B14AEB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 xml:space="preserve">с мячом.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Например: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>огурец – огурцы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, 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>яблоко – яблоки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>шапка – шапки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>и т.д.</w:t>
      </w:r>
    </w:p>
    <w:p w:rsidR="00B14AEB" w:rsidRDefault="00B14AEB" w:rsidP="00B14AEB">
      <w:pPr>
        <w:ind w:firstLine="708"/>
        <w:rPr>
          <w:rFonts w:ascii="Times New Roman" w:hAnsi="Times New Roman"/>
          <w:color w:val="000000" w:themeColor="text1"/>
          <w:sz w:val="32"/>
          <w:szCs w:val="32"/>
        </w:rPr>
      </w:pPr>
      <w:r w:rsidRPr="00B14AEB">
        <w:rPr>
          <w:rFonts w:ascii="Comic Sans MS" w:hAnsi="Comic Sans MS"/>
          <w:b/>
          <w:color w:val="000000" w:themeColor="text1"/>
          <w:sz w:val="32"/>
          <w:szCs w:val="32"/>
        </w:rPr>
        <w:t>4. «НАЗОВИ ЛАСКОВО»: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B14A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Например: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>яблоко – яблочко</w:t>
      </w:r>
      <w:r>
        <w:rPr>
          <w:rFonts w:ascii="Times New Roman" w:hAnsi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>кукла – куколка</w:t>
      </w:r>
      <w:r>
        <w:rPr>
          <w:rFonts w:ascii="Times New Roman" w:hAnsi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>кофта – кофточка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B14AEB">
        <w:rPr>
          <w:rFonts w:ascii="Times New Roman" w:hAnsi="Times New Roman"/>
          <w:color w:val="000000" w:themeColor="text1"/>
          <w:sz w:val="32"/>
          <w:szCs w:val="32"/>
        </w:rPr>
        <w:t>и т.д.</w:t>
      </w:r>
    </w:p>
    <w:p w:rsidR="00B14AEB" w:rsidRDefault="00B14AEB" w:rsidP="00B14AEB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14AEB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5. «Чего не стало?»</w:t>
      </w:r>
      <w:r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 w:rsidRPr="00B14A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Ребенку предлагается закончить предложение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</w:t>
      </w:r>
      <w:r w:rsidRPr="00B14A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Были утята. Не стало ... (утят).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14A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Были котята. Не стало ... (котят).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14A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Были ребята. Не стало ... (ребят).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14A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Были иг</w:t>
      </w:r>
      <w:r w:rsidR="00086D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рушки. Не стало ... (игрушек)».</w:t>
      </w:r>
    </w:p>
    <w:p w:rsidR="00653C6B" w:rsidRDefault="00653C6B" w:rsidP="00B14AEB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6DBB">
        <w:rPr>
          <w:rFonts w:ascii="Comic Sans MS" w:hAnsi="Comic Sans MS" w:cs="Times New Roman"/>
          <w:b/>
          <w:color w:val="000000"/>
          <w:sz w:val="32"/>
          <w:szCs w:val="32"/>
          <w:shd w:val="clear" w:color="auto" w:fill="FFFFFF"/>
        </w:rPr>
        <w:t xml:space="preserve">6. «Кто назовет больше </w:t>
      </w:r>
      <w:proofErr w:type="spellStart"/>
      <w:r w:rsidRPr="00086DBB">
        <w:rPr>
          <w:rFonts w:ascii="Comic Sans MS" w:hAnsi="Comic Sans MS" w:cs="Times New Roman"/>
          <w:b/>
          <w:color w:val="000000"/>
          <w:sz w:val="32"/>
          <w:szCs w:val="32"/>
          <w:shd w:val="clear" w:color="auto" w:fill="FFFFFF"/>
        </w:rPr>
        <w:t>деи</w:t>
      </w:r>
      <w:r w:rsidRPr="00086DB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̆</w:t>
      </w:r>
      <w:r w:rsidRPr="00086DBB">
        <w:rPr>
          <w:rFonts w:ascii="Comic Sans MS" w:hAnsi="Comic Sans MS" w:cs="Times New Roman"/>
          <w:b/>
          <w:color w:val="000000"/>
          <w:sz w:val="32"/>
          <w:szCs w:val="32"/>
          <w:shd w:val="clear" w:color="auto" w:fill="FFFFFF"/>
        </w:rPr>
        <w:t>ствии</w:t>
      </w:r>
      <w:proofErr w:type="spellEnd"/>
      <w:r w:rsidRPr="00086DB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̆</w:t>
      </w:r>
      <w:r w:rsidRPr="00086DBB">
        <w:rPr>
          <w:rFonts w:ascii="Comic Sans MS" w:hAnsi="Comic Sans MS" w:cs="Times New Roman"/>
          <w:b/>
          <w:color w:val="000000"/>
          <w:sz w:val="32"/>
          <w:szCs w:val="32"/>
          <w:shd w:val="clear" w:color="auto" w:fill="FFFFFF"/>
        </w:rPr>
        <w:t>?»</w:t>
      </w:r>
      <w:r w:rsidR="00086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86D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зрослый спрашивает о самых разных предметах и явлениях, а дети называют </w:t>
      </w:r>
      <w:proofErr w:type="spellStart"/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действия</w:t>
      </w:r>
      <w:proofErr w:type="spellEnd"/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653C6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86DBB">
        <w:rPr>
          <w:rFonts w:ascii="Times New Roman" w:hAnsi="Times New Roman" w:cs="Times New Roman"/>
          <w:color w:val="000000"/>
          <w:sz w:val="32"/>
          <w:szCs w:val="32"/>
        </w:rPr>
        <w:t>Например: «Ч</w:t>
      </w:r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делает дворник?</w:t>
      </w:r>
      <w:r w:rsidR="00086D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Подметает, убирает, поливает цветы, чистит дорожки от снега, посыпает их песком</w:t>
      </w:r>
      <w:proofErr w:type="gramStart"/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086DBB">
        <w:rPr>
          <w:rFonts w:ascii="Times New Roman" w:hAnsi="Times New Roman" w:cs="Times New Roman"/>
          <w:color w:val="000000"/>
          <w:sz w:val="32"/>
          <w:szCs w:val="32"/>
        </w:rPr>
        <w:t xml:space="preserve"> Ч</w:t>
      </w:r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можно делать с </w:t>
      </w:r>
      <w:proofErr w:type="spellStart"/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куклои</w:t>
      </w:r>
      <w:proofErr w:type="spellEnd"/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̆?</w:t>
      </w:r>
      <w:r w:rsidRPr="00653C6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53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Играть, гулять, кормить, лечить, купать, наряжать</w:t>
      </w:r>
      <w:r w:rsidR="00086D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</w:t>
      </w:r>
    </w:p>
    <w:p w:rsidR="00DC4483" w:rsidRPr="00086DBB" w:rsidRDefault="00086DBB" w:rsidP="0034263F">
      <w:pPr>
        <w:jc w:val="center"/>
        <w:rPr>
          <w:rFonts w:ascii="Comic Sans MS" w:hAnsi="Comic Sans MS" w:cs="Times New Roman"/>
          <w:b/>
          <w:color w:val="002060"/>
          <w:sz w:val="32"/>
          <w:szCs w:val="32"/>
          <w:shd w:val="clear" w:color="auto" w:fill="FFFFFF"/>
        </w:rPr>
      </w:pPr>
      <w:r w:rsidRPr="00086DBB">
        <w:rPr>
          <w:rFonts w:ascii="Comic Sans MS" w:hAnsi="Comic Sans MS" w:cs="Times New Roman"/>
          <w:b/>
          <w:color w:val="002060"/>
          <w:sz w:val="32"/>
          <w:szCs w:val="32"/>
          <w:shd w:val="clear" w:color="auto" w:fill="FFFFFF"/>
        </w:rPr>
        <w:t>Желаем Вам успехов!</w:t>
      </w:r>
    </w:p>
    <w:sectPr w:rsidR="00DC4483" w:rsidRPr="00086DBB" w:rsidSect="00B1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4D9"/>
    <w:rsid w:val="00086DBB"/>
    <w:rsid w:val="003314D9"/>
    <w:rsid w:val="0034263F"/>
    <w:rsid w:val="00653C6B"/>
    <w:rsid w:val="00B14AEB"/>
    <w:rsid w:val="00DC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2020-03-22T19:23:00Z</dcterms:created>
  <dcterms:modified xsi:type="dcterms:W3CDTF">2020-03-22T19:49:00Z</dcterms:modified>
</cp:coreProperties>
</file>