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8" w:rsidRPr="009E3E98" w:rsidRDefault="009E3E98" w:rsidP="009E3E98">
      <w:pPr>
        <w:pStyle w:val="a3"/>
        <w:jc w:val="center"/>
        <w:rPr>
          <w:rFonts w:ascii="Georgia" w:hAnsi="Georgia" w:cs="Tahoma"/>
          <w:color w:val="FF0000"/>
          <w:sz w:val="36"/>
          <w:szCs w:val="36"/>
        </w:rPr>
      </w:pPr>
      <w:r w:rsidRPr="009E3E98">
        <w:rPr>
          <w:rFonts w:ascii="Georgia" w:hAnsi="Georgia" w:cs="Tahoma"/>
          <w:color w:val="FF0000"/>
          <w:sz w:val="36"/>
          <w:szCs w:val="36"/>
        </w:rPr>
        <w:t>Консультация для родителей</w:t>
      </w:r>
    </w:p>
    <w:p w:rsidR="009E3E98" w:rsidRDefault="009E3E98" w:rsidP="009E3E98">
      <w:pPr>
        <w:pStyle w:val="a3"/>
        <w:jc w:val="center"/>
        <w:rPr>
          <w:rFonts w:ascii="Georgia" w:hAnsi="Georgia" w:cs="Tahoma"/>
          <w:color w:val="FF0000"/>
          <w:sz w:val="36"/>
          <w:szCs w:val="36"/>
        </w:rPr>
      </w:pPr>
      <w:r>
        <w:rPr>
          <w:rFonts w:ascii="Georgia" w:hAnsi="Georgia" w:cs="Tahoma"/>
          <w:color w:val="FF0000"/>
          <w:sz w:val="36"/>
          <w:szCs w:val="36"/>
        </w:rPr>
        <w:t>«Готовим руку ребёнка к письму»</w:t>
      </w:r>
    </w:p>
    <w:p w:rsidR="009E3E98" w:rsidRDefault="009E3E98" w:rsidP="009E3E98">
      <w:pPr>
        <w:pStyle w:val="a3"/>
        <w:jc w:val="center"/>
        <w:rPr>
          <w:rFonts w:ascii="Georgia" w:hAnsi="Georgia" w:cs="Tahoma"/>
          <w:color w:val="FF0000"/>
          <w:sz w:val="36"/>
          <w:szCs w:val="36"/>
        </w:rPr>
      </w:pP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Среди разнообразных заданий, направленных на подготовку руки ребенка к письму, наиболее эффективными считают: упражнения на укрепление мышц руки</w:t>
      </w:r>
    </w:p>
    <w:p w:rsidR="009E3E98" w:rsidRPr="009E3E98" w:rsidRDefault="000135BC" w:rsidP="009E3E98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3660140</wp:posOffset>
            </wp:positionH>
            <wp:positionV relativeFrom="margin">
              <wp:posOffset>2326640</wp:posOffset>
            </wp:positionV>
            <wp:extent cx="2895600" cy="2047875"/>
            <wp:effectExtent l="19050" t="0" r="0" b="0"/>
            <wp:wrapSquare wrapText="bothSides"/>
            <wp:docPr id="9" name="Рисунок 7" descr="бу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с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E98" w:rsidRPr="009E3E98">
        <w:rPr>
          <w:rFonts w:ascii="Times New Roman" w:hAnsi="Times New Roman" w:cs="Times New Roman"/>
          <w:b/>
          <w:bCs/>
          <w:sz w:val="32"/>
          <w:szCs w:val="32"/>
        </w:rPr>
        <w:t>Упражнения на укрепление мышц руки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bCs/>
          <w:i/>
          <w:iCs/>
          <w:sz w:val="32"/>
          <w:szCs w:val="32"/>
        </w:rPr>
        <w:t>Упражнения с мелким материалом</w:t>
      </w:r>
      <w:r w:rsidRPr="009E3E98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Можно во время занятий с ребенком нанизывать бусы,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 письма, мелкие игрушки; работать с пипеткой и стаканчиком (выбирать и наливать воду), плести из ниток (например, закладки) и так далее.</w:t>
      </w:r>
      <w:r w:rsidR="000135BC" w:rsidRPr="000135BC">
        <w:rPr>
          <w:rFonts w:ascii="Georgia" w:hAnsi="Georgia" w:cs="Tahoma"/>
          <w:noProof/>
          <w:sz w:val="36"/>
          <w:szCs w:val="36"/>
          <w:lang w:eastAsia="ru-RU"/>
        </w:rPr>
        <w:t xml:space="preserve"> 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bCs/>
          <w:sz w:val="32"/>
          <w:szCs w:val="32"/>
        </w:rPr>
        <w:t>Различные виды продуктивной деятельности</w:t>
      </w:r>
      <w:r w:rsidRPr="009E3E98">
        <w:rPr>
          <w:rFonts w:ascii="Times New Roman" w:hAnsi="Times New Roman" w:cs="Times New Roman"/>
          <w:sz w:val="32"/>
          <w:szCs w:val="32"/>
        </w:rPr>
        <w:t>: лепка, рисование, аппликация, вырезание по контуру фигурок из бумаги, вышивание. Помимо хорошей тренировки руки, рисование даёт ощущение «творца», является ключом к эмоциональному пониманию искусства.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3E98">
        <w:rPr>
          <w:rFonts w:ascii="Times New Roman" w:hAnsi="Times New Roman" w:cs="Times New Roman"/>
          <w:bCs/>
          <w:i/>
          <w:sz w:val="32"/>
          <w:szCs w:val="32"/>
        </w:rPr>
        <w:t>Закрашивание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9E3E98" w:rsidRPr="009E3E98" w:rsidRDefault="000135BC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-159385</wp:posOffset>
            </wp:positionH>
            <wp:positionV relativeFrom="margin">
              <wp:posOffset>6831965</wp:posOffset>
            </wp:positionV>
            <wp:extent cx="3143250" cy="1943100"/>
            <wp:effectExtent l="19050" t="0" r="0" b="0"/>
            <wp:wrapSquare wrapText="bothSides"/>
            <wp:docPr id="11" name="Рисунок 9" descr="дети рису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рисуют.jpg"/>
                    <pic:cNvPicPr/>
                  </pic:nvPicPr>
                  <pic:blipFill>
                    <a:blip r:embed="rId6" cstate="print"/>
                    <a:srcRect b="998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E98" w:rsidRPr="009E3E98">
        <w:rPr>
          <w:rFonts w:ascii="Times New Roman" w:hAnsi="Times New Roman" w:cs="Times New Roman"/>
          <w:sz w:val="32"/>
          <w:szCs w:val="32"/>
        </w:rPr>
        <w:t>Условие задания: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bCs/>
          <w:i/>
          <w:sz w:val="32"/>
          <w:szCs w:val="32"/>
        </w:rPr>
        <w:t xml:space="preserve">Штриховка </w:t>
      </w:r>
      <w:r w:rsidRPr="009E3E98">
        <w:rPr>
          <w:rFonts w:ascii="Times New Roman" w:hAnsi="Times New Roman" w:cs="Times New Roman"/>
          <w:bCs/>
          <w:sz w:val="32"/>
          <w:szCs w:val="32"/>
        </w:rPr>
        <w:t>- э</w:t>
      </w:r>
      <w:r w:rsidRPr="009E3E98">
        <w:rPr>
          <w:rFonts w:ascii="Times New Roman" w:hAnsi="Times New Roman" w:cs="Times New Roman"/>
          <w:sz w:val="32"/>
          <w:szCs w:val="32"/>
        </w:rPr>
        <w:t>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Для того, чтобы интерес ребёнка не угасал, можно включать игровые моменты, например: «Наступила ночь. Надо поскорее закрасить небо, закрыть окна в домике.</w:t>
      </w:r>
    </w:p>
    <w:p w:rsidR="000135BC" w:rsidRDefault="000135BC" w:rsidP="009E3E98">
      <w:pPr>
        <w:pStyle w:val="a3"/>
        <w:ind w:firstLine="426"/>
        <w:jc w:val="both"/>
        <w:rPr>
          <w:rFonts w:ascii="Times New Roman" w:hAnsi="Times New Roman" w:cs="Times New Roman"/>
          <w:bCs/>
          <w:i/>
          <w:sz w:val="32"/>
          <w:szCs w:val="32"/>
        </w:rPr>
      </w:pP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E3E98">
        <w:rPr>
          <w:rFonts w:ascii="Times New Roman" w:hAnsi="Times New Roman" w:cs="Times New Roman"/>
          <w:bCs/>
          <w:i/>
          <w:sz w:val="32"/>
          <w:szCs w:val="32"/>
        </w:rPr>
        <w:lastRenderedPageBreak/>
        <w:t>Срисовывание различных графических образов.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При выполнении подобных упражнений необходимо обратить внимание детей на клетку: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bCs/>
          <w:i/>
          <w:iCs/>
          <w:sz w:val="32"/>
          <w:szCs w:val="32"/>
        </w:rPr>
        <w:t>Выполнение пальчиковой гимнастики.</w:t>
      </w:r>
      <w:r w:rsidRPr="009E3E98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9E3E98">
        <w:rPr>
          <w:rFonts w:ascii="Times New Roman" w:hAnsi="Times New Roman" w:cs="Times New Roman"/>
          <w:sz w:val="32"/>
          <w:szCs w:val="32"/>
        </w:rPr>
        <w:t>По мнению ученых, пальчиковая гимнастика активизирует работу речевых зон в коре головного мозга.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Увлекательные задания, сопровождающиеся с ритмом приговорки, готовят руку ребёнка к письму,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Предлагаем Вам несколько вариантов пальчиковой гимнастики.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bCs/>
          <w:sz w:val="32"/>
          <w:szCs w:val="32"/>
          <w:u w:val="single"/>
        </w:rPr>
        <w:t>«Кошка</w:t>
      </w:r>
      <w:r w:rsidRPr="009E3E98">
        <w:rPr>
          <w:rFonts w:ascii="Times New Roman" w:hAnsi="Times New Roman" w:cs="Times New Roman"/>
          <w:sz w:val="32"/>
          <w:szCs w:val="32"/>
          <w:u w:val="single"/>
        </w:rPr>
        <w:t>».</w:t>
      </w:r>
      <w:r w:rsidRPr="009E3E98">
        <w:rPr>
          <w:rFonts w:ascii="Times New Roman" w:hAnsi="Times New Roman" w:cs="Times New Roman"/>
          <w:sz w:val="32"/>
          <w:szCs w:val="32"/>
        </w:rPr>
        <w:t> Расслабленными пальцами одной руки погладить ладонь другой руки.</w:t>
      </w:r>
    </w:p>
    <w:p w:rsidR="009E3E98" w:rsidRPr="009E3E98" w:rsidRDefault="009E3E98" w:rsidP="009E3E98">
      <w:pPr>
        <w:pStyle w:val="a3"/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Шубка мягкая у кошки,</w:t>
      </w:r>
    </w:p>
    <w:p w:rsidR="009E3E98" w:rsidRPr="009E3E98" w:rsidRDefault="009E3E98" w:rsidP="009E3E98">
      <w:pPr>
        <w:pStyle w:val="a3"/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Ты погладь ее немножко.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bCs/>
          <w:sz w:val="32"/>
          <w:szCs w:val="32"/>
          <w:u w:val="single"/>
        </w:rPr>
        <w:t>«Веер»</w:t>
      </w:r>
      <w:r w:rsidRPr="009E3E98">
        <w:rPr>
          <w:rFonts w:ascii="Times New Roman" w:hAnsi="Times New Roman" w:cs="Times New Roman"/>
          <w:sz w:val="32"/>
          <w:szCs w:val="32"/>
          <w:u w:val="single"/>
        </w:rPr>
        <w:t>. </w:t>
      </w:r>
      <w:r w:rsidRPr="009E3E98">
        <w:rPr>
          <w:rFonts w:ascii="Times New Roman" w:hAnsi="Times New Roman" w:cs="Times New Roman"/>
          <w:sz w:val="32"/>
          <w:szCs w:val="32"/>
        </w:rPr>
        <w:t>Расслабить руки от локтя, раскрыть пальцы и «обмахивать» ими лицо, как веером.</w:t>
      </w:r>
    </w:p>
    <w:p w:rsidR="009E3E98" w:rsidRPr="009E3E98" w:rsidRDefault="009E3E98" w:rsidP="009E3E98">
      <w:pPr>
        <w:pStyle w:val="a3"/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Мы купили новый веер,</w:t>
      </w:r>
    </w:p>
    <w:p w:rsidR="009E3E98" w:rsidRPr="009E3E98" w:rsidRDefault="009E3E98" w:rsidP="009E3E98">
      <w:pPr>
        <w:pStyle w:val="a3"/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Он работает, как ветер.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bCs/>
          <w:sz w:val="32"/>
          <w:szCs w:val="32"/>
          <w:u w:val="single"/>
        </w:rPr>
        <w:t>«Щелчки».</w:t>
      </w:r>
      <w:r w:rsidRPr="009E3E98">
        <w:rPr>
          <w:rFonts w:ascii="Times New Roman" w:hAnsi="Times New Roman" w:cs="Times New Roman"/>
          <w:sz w:val="32"/>
          <w:szCs w:val="32"/>
          <w:u w:val="single"/>
        </w:rPr>
        <w:t> </w:t>
      </w:r>
      <w:r w:rsidRPr="009E3E98">
        <w:rPr>
          <w:rFonts w:ascii="Times New Roman" w:hAnsi="Times New Roman" w:cs="Times New Roman"/>
          <w:sz w:val="32"/>
          <w:szCs w:val="32"/>
        </w:rPr>
        <w:t>Прижимать поочередно кончик каждого пальца к большому и произвести щелчок.</w:t>
      </w:r>
    </w:p>
    <w:p w:rsidR="009E3E98" w:rsidRPr="009E3E98" w:rsidRDefault="009E3E98" w:rsidP="009E3E98">
      <w:pPr>
        <w:pStyle w:val="a3"/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Раз щелчок, два щелчок.</w:t>
      </w:r>
    </w:p>
    <w:p w:rsidR="009E3E98" w:rsidRPr="009E3E98" w:rsidRDefault="009E3E98" w:rsidP="009E3E98">
      <w:pPr>
        <w:pStyle w:val="a3"/>
        <w:ind w:firstLine="1418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Каждый пальчик прыгнуть смог.</w:t>
      </w:r>
    </w:p>
    <w:p w:rsid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E3E98" w:rsidRPr="009E3E98" w:rsidRDefault="009E3E98" w:rsidP="009E3E98">
      <w:pPr>
        <w:pStyle w:val="a3"/>
        <w:ind w:firstLine="426"/>
        <w:jc w:val="center"/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 w:rsidRPr="009E3E98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Когда пишем, соблюдаем следующие</w:t>
      </w:r>
      <w:r w:rsidRPr="009E3E98">
        <w:rPr>
          <w:rFonts w:ascii="Times New Roman" w:hAnsi="Times New Roman" w:cs="Times New Roman"/>
          <w:bCs/>
          <w:color w:val="5F497A" w:themeColor="accent4" w:themeShade="BF"/>
          <w:sz w:val="36"/>
          <w:szCs w:val="36"/>
        </w:rPr>
        <w:t> правила</w:t>
      </w:r>
      <w:r w:rsidRPr="009E3E98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>:</w:t>
      </w:r>
    </w:p>
    <w:p w:rsidR="009E3E98" w:rsidRPr="009E3E98" w:rsidRDefault="00861B70" w:rsidP="009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4088765</wp:posOffset>
            </wp:positionH>
            <wp:positionV relativeFrom="margin">
              <wp:posOffset>6403340</wp:posOffset>
            </wp:positionV>
            <wp:extent cx="2609850" cy="1962150"/>
            <wp:effectExtent l="19050" t="0" r="0" b="0"/>
            <wp:wrapSquare wrapText="bothSides"/>
            <wp:docPr id="6" name="Рисунок 4" descr="ребенок пиш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пишет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E98" w:rsidRPr="009E3E98">
        <w:rPr>
          <w:rFonts w:ascii="Times New Roman" w:hAnsi="Times New Roman" w:cs="Times New Roman"/>
          <w:sz w:val="32"/>
          <w:szCs w:val="32"/>
        </w:rPr>
        <w:t>Стол, за которым ребёнок будет делать уроки, подобран по росту ребёнка;</w:t>
      </w:r>
    </w:p>
    <w:p w:rsidR="009E3E98" w:rsidRPr="009E3E98" w:rsidRDefault="009E3E98" w:rsidP="009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Свет при письме падает слева;</w:t>
      </w:r>
    </w:p>
    <w:p w:rsidR="009E3E98" w:rsidRPr="009E3E98" w:rsidRDefault="009E3E98" w:rsidP="009E3E98">
      <w:pPr>
        <w:pStyle w:val="a3"/>
        <w:numPr>
          <w:ilvl w:val="0"/>
          <w:numId w:val="1"/>
        </w:numPr>
        <w:jc w:val="both"/>
        <w:rPr>
          <w:rStyle w:val="c0"/>
          <w:color w:val="000000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Сидим прямо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9E3E98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голову чуть наклонив вперед, спину держать прямо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,</w:t>
      </w:r>
    </w:p>
    <w:p w:rsidR="009E3E98" w:rsidRPr="009E3E98" w:rsidRDefault="009E3E98" w:rsidP="009E3E98">
      <w:pPr>
        <w:pStyle w:val="a3"/>
        <w:ind w:left="786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9E3E98">
        <w:rPr>
          <w:rFonts w:ascii="Times New Roman" w:hAnsi="Times New Roman" w:cs="Times New Roman"/>
          <w:sz w:val="32"/>
          <w:szCs w:val="32"/>
        </w:rPr>
        <w:t>оги вместе;</w:t>
      </w:r>
      <w:r w:rsidRPr="009E3E98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E3E98" w:rsidRPr="009E3E98" w:rsidRDefault="009E3E98" w:rsidP="009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Между грудью и столом расстояние 1,5-2 см;</w:t>
      </w:r>
      <w:r w:rsidRPr="009E3E98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ребёнку не следует опираться грудью на стол;</w:t>
      </w:r>
    </w:p>
    <w:p w:rsidR="009E3E98" w:rsidRPr="009E3E98" w:rsidRDefault="009E3E98" w:rsidP="009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Р</w:t>
      </w:r>
      <w:r w:rsidRPr="009E3E98">
        <w:rPr>
          <w:rStyle w:val="c0"/>
          <w:rFonts w:ascii="Times New Roman" w:hAnsi="Times New Roman" w:cs="Times New Roman"/>
          <w:color w:val="000000"/>
          <w:sz w:val="32"/>
          <w:szCs w:val="32"/>
        </w:rPr>
        <w:t>асстояние от глаз до тетради или альбома 25 см.;</w:t>
      </w:r>
      <w:r w:rsidR="00861B70" w:rsidRPr="00861B70">
        <w:rPr>
          <w:rFonts w:ascii="Georgia" w:hAnsi="Georgia" w:cs="Tahoma"/>
          <w:noProof/>
          <w:sz w:val="36"/>
          <w:szCs w:val="36"/>
          <w:lang w:eastAsia="ru-RU"/>
        </w:rPr>
        <w:t xml:space="preserve"> </w:t>
      </w:r>
    </w:p>
    <w:p w:rsidR="009E3E98" w:rsidRPr="009E3E98" w:rsidRDefault="009E3E98" w:rsidP="009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Т</w:t>
      </w:r>
      <w:r w:rsidRPr="009E3E98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етрадь или альбом должны лежать на столе с наклоном влево, </w:t>
      </w:r>
      <w:r w:rsidRPr="009E3E98">
        <w:rPr>
          <w:rFonts w:ascii="Times New Roman" w:hAnsi="Times New Roman" w:cs="Times New Roman"/>
          <w:sz w:val="32"/>
          <w:szCs w:val="32"/>
        </w:rPr>
        <w:t xml:space="preserve">тетрадь расположена под углом 30 градусов. Если </w:t>
      </w:r>
      <w:bookmarkStart w:id="0" w:name="_GoBack"/>
      <w:bookmarkEnd w:id="0"/>
      <w:r w:rsidRPr="009E3E98">
        <w:rPr>
          <w:rFonts w:ascii="Times New Roman" w:hAnsi="Times New Roman" w:cs="Times New Roman"/>
          <w:sz w:val="32"/>
          <w:szCs w:val="32"/>
        </w:rPr>
        <w:t xml:space="preserve">тетрадь </w:t>
      </w:r>
      <w:r w:rsidRPr="009E3E98">
        <w:rPr>
          <w:rFonts w:ascii="Times New Roman" w:hAnsi="Times New Roman" w:cs="Times New Roman"/>
          <w:sz w:val="32"/>
          <w:szCs w:val="32"/>
        </w:rPr>
        <w:lastRenderedPageBreak/>
        <w:t>расположена по-другому, ребёнку придётся поворачивать туловище и сильно наклонять голову;</w:t>
      </w:r>
    </w:p>
    <w:p w:rsidR="009E3E98" w:rsidRPr="009E3E98" w:rsidRDefault="009E3E98" w:rsidP="009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Нижний левый угол листа, на котором пишет ребёнок, должен соответствовать середине груди;</w:t>
      </w:r>
    </w:p>
    <w:p w:rsidR="009E3E98" w:rsidRPr="009E3E98" w:rsidRDefault="009E3E98" w:rsidP="009E3E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Оба локтя лежат на столе.</w:t>
      </w:r>
    </w:p>
    <w:p w:rsid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sz w:val="32"/>
          <w:szCs w:val="32"/>
        </w:rPr>
        <w:t>Можно заучить маленький стишок и повторять каждый раз перед началом письма (помогает вспомнить правила посадки и уберегает от искривления позвоночника):</w:t>
      </w:r>
    </w:p>
    <w:p w:rsidR="009E3E98" w:rsidRPr="009E3E98" w:rsidRDefault="009E3E98" w:rsidP="009E3E98">
      <w:pPr>
        <w:pStyle w:val="a3"/>
        <w:ind w:firstLine="184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E3E98">
        <w:rPr>
          <w:rFonts w:ascii="Times New Roman" w:hAnsi="Times New Roman" w:cs="Times New Roman"/>
          <w:iCs/>
          <w:sz w:val="32"/>
          <w:szCs w:val="32"/>
        </w:rPr>
        <w:t>Сели прямо, ноги вместе,</w:t>
      </w:r>
    </w:p>
    <w:p w:rsidR="009E3E98" w:rsidRPr="009E3E98" w:rsidRDefault="009E3E98" w:rsidP="009E3E98">
      <w:pPr>
        <w:pStyle w:val="a3"/>
        <w:ind w:firstLine="184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E3E98">
        <w:rPr>
          <w:rFonts w:ascii="Times New Roman" w:hAnsi="Times New Roman" w:cs="Times New Roman"/>
          <w:iCs/>
          <w:sz w:val="32"/>
          <w:szCs w:val="32"/>
        </w:rPr>
        <w:t>Под наклон возьмём тетрадь.</w:t>
      </w:r>
    </w:p>
    <w:p w:rsidR="009E3E98" w:rsidRPr="009E3E98" w:rsidRDefault="009E3E98" w:rsidP="009E3E98">
      <w:pPr>
        <w:pStyle w:val="a3"/>
        <w:ind w:firstLine="184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E3E98">
        <w:rPr>
          <w:rFonts w:ascii="Times New Roman" w:hAnsi="Times New Roman" w:cs="Times New Roman"/>
          <w:iCs/>
          <w:sz w:val="32"/>
          <w:szCs w:val="32"/>
        </w:rPr>
        <w:t>Левая рука на месте,</w:t>
      </w:r>
    </w:p>
    <w:p w:rsidR="009E3E98" w:rsidRPr="009E3E98" w:rsidRDefault="009E3E98" w:rsidP="009E3E98">
      <w:pPr>
        <w:pStyle w:val="a3"/>
        <w:ind w:firstLine="184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E3E98">
        <w:rPr>
          <w:rFonts w:ascii="Times New Roman" w:hAnsi="Times New Roman" w:cs="Times New Roman"/>
          <w:iCs/>
          <w:sz w:val="32"/>
          <w:szCs w:val="32"/>
        </w:rPr>
        <w:t>Правая рука на месте,</w:t>
      </w:r>
    </w:p>
    <w:p w:rsidR="009E3E98" w:rsidRPr="009E3E98" w:rsidRDefault="009E3E98" w:rsidP="009E3E98">
      <w:pPr>
        <w:pStyle w:val="a3"/>
        <w:ind w:firstLine="1843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E3E98">
        <w:rPr>
          <w:rFonts w:ascii="Times New Roman" w:hAnsi="Times New Roman" w:cs="Times New Roman"/>
          <w:iCs/>
          <w:sz w:val="32"/>
          <w:szCs w:val="32"/>
        </w:rPr>
        <w:t>Можно начинать писать.</w:t>
      </w:r>
    </w:p>
    <w:p w:rsidR="000135BC" w:rsidRDefault="000135BC" w:rsidP="009E3E98">
      <w:pPr>
        <w:pStyle w:val="a3"/>
        <w:ind w:firstLine="426"/>
        <w:jc w:val="both"/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9E3E98" w:rsidRPr="009E3E98" w:rsidRDefault="009E3E98" w:rsidP="009E3E98">
      <w:pPr>
        <w:pStyle w:val="a3"/>
        <w:ind w:firstLine="426"/>
        <w:jc w:val="both"/>
        <w:rPr>
          <w:rStyle w:val="c0"/>
          <w:sz w:val="32"/>
          <w:szCs w:val="32"/>
        </w:rPr>
      </w:pPr>
      <w:r w:rsidRPr="009E3E98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</w:rPr>
        <w:t>Что важно знать, если у Вас растёт ребёнок леворукий:</w:t>
      </w:r>
    </w:p>
    <w:p w:rsidR="009E3E98" w:rsidRPr="009E3E98" w:rsidRDefault="009E3E98" w:rsidP="009E3E98">
      <w:pPr>
        <w:pStyle w:val="a3"/>
        <w:ind w:firstLine="426"/>
        <w:jc w:val="both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bookmarkStart w:id="1" w:name="h.gjdgxs"/>
      <w:bookmarkEnd w:id="1"/>
      <w:r w:rsidRPr="009E3E98">
        <w:rPr>
          <w:rStyle w:val="c0"/>
          <w:rFonts w:ascii="Times New Roman" w:hAnsi="Times New Roman" w:cs="Times New Roman"/>
          <w:color w:val="000000"/>
          <w:sz w:val="32"/>
          <w:szCs w:val="32"/>
        </w:rPr>
        <w:t>- свет должен падать справа;</w:t>
      </w:r>
    </w:p>
    <w:p w:rsidR="009E3E98" w:rsidRPr="009E3E98" w:rsidRDefault="009E3E98" w:rsidP="009E3E98">
      <w:pPr>
        <w:pStyle w:val="a3"/>
        <w:ind w:firstLine="426"/>
        <w:jc w:val="both"/>
        <w:rPr>
          <w:sz w:val="32"/>
          <w:szCs w:val="32"/>
        </w:rPr>
      </w:pPr>
      <w:r w:rsidRPr="009E3E98">
        <w:rPr>
          <w:rStyle w:val="c0"/>
          <w:rFonts w:ascii="Times New Roman" w:hAnsi="Times New Roman" w:cs="Times New Roman"/>
          <w:color w:val="000000"/>
          <w:sz w:val="32"/>
          <w:szCs w:val="32"/>
        </w:rPr>
        <w:t>- тетрадь, или альбом должны лежать на столе с наклоном вправо.</w:t>
      </w:r>
    </w:p>
    <w:p w:rsidR="009E3E98" w:rsidRDefault="009E3E98" w:rsidP="009E3E98">
      <w:pPr>
        <w:pStyle w:val="a3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E98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3E98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</w:t>
      </w:r>
    </w:p>
    <w:p w:rsidR="009E3E98" w:rsidRPr="009E3E98" w:rsidRDefault="009E3E98" w:rsidP="009E3E98">
      <w:pPr>
        <w:pStyle w:val="a3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E3E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 подготовке ребёнка к школе необходимо учитывать его индивидуальные способности и оценить таланты своего ребёнка. Правильная оценка этих качеств поможет ребёнку успешно адаптироваться в школе и получать знания, радость и удовольствие.</w:t>
      </w:r>
    </w:p>
    <w:p w:rsidR="009E3E98" w:rsidRPr="009E3E98" w:rsidRDefault="009E3E98" w:rsidP="000135BC">
      <w:pPr>
        <w:rPr>
          <w:rFonts w:ascii="Georgia" w:hAnsi="Georgia" w:cs="Tahoma"/>
          <w:sz w:val="36"/>
          <w:szCs w:val="36"/>
        </w:rPr>
      </w:pPr>
    </w:p>
    <w:sectPr w:rsidR="009E3E98" w:rsidRPr="009E3E98" w:rsidSect="009E3E98">
      <w:pgSz w:w="11906" w:h="16838"/>
      <w:pgMar w:top="851" w:right="851" w:bottom="851" w:left="851" w:header="709" w:footer="709" w:gutter="0"/>
      <w:pgBorders w:offsetFrom="page">
        <w:top w:val="thickThinMediumGap" w:sz="24" w:space="24" w:color="0070C0"/>
        <w:left w:val="thickThin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FCA"/>
    <w:multiLevelType w:val="hybridMultilevel"/>
    <w:tmpl w:val="93F24B8A"/>
    <w:lvl w:ilvl="0" w:tplc="C044A16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9E3E98"/>
    <w:rsid w:val="000135BC"/>
    <w:rsid w:val="0030761F"/>
    <w:rsid w:val="007B7081"/>
    <w:rsid w:val="00861B70"/>
    <w:rsid w:val="009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98"/>
    <w:pPr>
      <w:spacing w:after="0" w:line="240" w:lineRule="auto"/>
    </w:pPr>
  </w:style>
  <w:style w:type="character" w:customStyle="1" w:styleId="c0">
    <w:name w:val="c0"/>
    <w:basedOn w:val="a0"/>
    <w:rsid w:val="009E3E98"/>
  </w:style>
  <w:style w:type="paragraph" w:styleId="a4">
    <w:name w:val="Balloon Text"/>
    <w:basedOn w:val="a"/>
    <w:link w:val="a5"/>
    <w:uiPriority w:val="99"/>
    <w:semiHidden/>
    <w:unhideWhenUsed/>
    <w:rsid w:val="0086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2019-12-21T16:46:00Z</dcterms:created>
  <dcterms:modified xsi:type="dcterms:W3CDTF">2019-12-21T18:21:00Z</dcterms:modified>
</cp:coreProperties>
</file>