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D4" w:rsidRPr="00B216D4" w:rsidRDefault="00B216D4" w:rsidP="00B216D4">
      <w:pPr>
        <w:pStyle w:val="a3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Беседа «</w:t>
      </w:r>
      <w:r w:rsidRPr="00B216D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Млекопитающиеся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</w:p>
    <w:p w:rsidR="00B216D4" w:rsidRDefault="00B216D4" w:rsidP="00B21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Задачи: </w:t>
      </w:r>
      <w:r w:rsidRPr="00B216D4">
        <w:rPr>
          <w:rFonts w:ascii="Times New Roman" w:hAnsi="Times New Roman" w:cs="Times New Roman"/>
          <w:sz w:val="28"/>
          <w:szCs w:val="28"/>
        </w:rPr>
        <w:t> Закреплять знания детей о животном мире: о животных, обитающих в близлежащей климатической зоне, в нашей стране и других странах; закреплять понятие «млекопитающие», учить правильно объяснять его содержание, называть животных, входящих в данную группу;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6D4">
        <w:rPr>
          <w:rFonts w:ascii="Times New Roman" w:hAnsi="Times New Roman" w:cs="Times New Roman"/>
          <w:sz w:val="28"/>
          <w:szCs w:val="28"/>
        </w:rPr>
        <w:t>упражнять детей в различных вариантах классификации млекопитающих (по степени о домашненности, по среде обитания, по способу питания и др.);закреплять умение работать со схемами и символами.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6D4">
        <w:rPr>
          <w:rFonts w:ascii="Times New Roman" w:hAnsi="Times New Roman" w:cs="Times New Roman"/>
          <w:sz w:val="28"/>
          <w:szCs w:val="28"/>
        </w:rPr>
        <w:t>Продолжать воспитывать навыки учебной  дея - тельности: внимательно слушать вопросы педагога, отвечать точно на по - ставленный вопрос, не перебивать товарищей, доброжелательно относиться к их ответам, тактично исправлять неправильный ответ.</w:t>
      </w:r>
    </w:p>
    <w:p w:rsidR="00B216D4" w:rsidRPr="00B216D4" w:rsidRDefault="00B216D4" w:rsidP="00B2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картинки с изображением млекопитающихся</w:t>
      </w:r>
    </w:p>
    <w:p w:rsidR="00B216D4" w:rsidRPr="00B216D4" w:rsidRDefault="00B216D4" w:rsidP="00B21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B216D4" w:rsidRPr="00B216D4" w:rsidRDefault="00B216D4" w:rsidP="00B216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 xml:space="preserve"> Предлагаю вам послушать и отгадать загадки.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1. Отворилась тихо дверь –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И вошел усатый зверь.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Сел у печки, жмурясь сладко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И умылся серой лапкой.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Берегись мышиный род,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На охоту вышел (кот).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2. На опушке у пригорка,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Кто живет в глубокой норке?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Осторожный, быстроглазый,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Он разбойник и проказник.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Ходит по лесу зверек,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А зовут его (хорек).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3. Думал кошка,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Крикнул: «Брысь!» -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Оказалось - это (рысь).</w:t>
      </w:r>
    </w:p>
    <w:p w:rsidR="00B216D4" w:rsidRPr="00B216D4" w:rsidRDefault="00B216D4" w:rsidP="00B216D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Воспитатель: А сейчас загадки-обманки, будьте внимательны.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4. В малине понимает толк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Хозяин леса –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Страшный …. (медведь).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5. Клубком свернулся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Ну-ка, тронь –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Со всех сторон</w:t>
      </w:r>
    </w:p>
    <w:p w:rsidR="00B216D4" w:rsidRPr="00B216D4" w:rsidRDefault="00B216D4" w:rsidP="00B216D4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Колючий …. (еж).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6. Кто любит по веткам носиться?</w:t>
      </w:r>
    </w:p>
    <w:p w:rsidR="00B216D4" w:rsidRPr="00B216D4" w:rsidRDefault="00B216D4" w:rsidP="00B216D4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Конечно, рыжая …. (белка).</w:t>
      </w:r>
    </w:p>
    <w:p w:rsidR="00B216D4" w:rsidRDefault="00B216D4" w:rsidP="00B216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Сегодня мы поговорим о животных , которых мы можем назвать одним словом(Млекопитающие).Объяснение этого слова, когда детеныши – питаются молоком матери. Предложить детям вспомнить на какие группы и  по каким признакам можно разделить животных.</w:t>
      </w:r>
    </w:p>
    <w:p w:rsidR="00B216D4" w:rsidRDefault="00B216D4" w:rsidP="00B216D4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16D4" w:rsidRDefault="00B216D4" w:rsidP="00B216D4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16D4" w:rsidRPr="00B216D4" w:rsidRDefault="00B216D4" w:rsidP="00B216D4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 «Разложи по группам»</w:t>
      </w:r>
    </w:p>
    <w:p w:rsidR="00B216D4" w:rsidRPr="00B216D4" w:rsidRDefault="00B216D4" w:rsidP="00B216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1. Дикие и домашние животные. (По месту обитания) примеры (рысь, слон; корова, кошка)</w:t>
      </w:r>
    </w:p>
    <w:p w:rsidR="00B216D4" w:rsidRPr="00B216D4" w:rsidRDefault="00B216D4" w:rsidP="00B216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2. Травоядные и хищники. (По способу питания). (Заяц, белка; волк, тигр).</w:t>
      </w:r>
    </w:p>
    <w:p w:rsidR="00B216D4" w:rsidRPr="00B216D4" w:rsidRDefault="00B216D4" w:rsidP="00B216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 xml:space="preserve">3. По среде обитания. Примеры зверей, которым не страшны холод и мороз. (Тюлень, белый медведь, морж). «Животные средней полосы. (Лось, кабан, рысь). «Животные жарких стран». </w:t>
      </w:r>
    </w:p>
    <w:p w:rsidR="00B216D4" w:rsidRDefault="00B216D4" w:rsidP="00B216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16D4" w:rsidRDefault="00B216D4" w:rsidP="00B216D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i/>
          <w:sz w:val="28"/>
          <w:szCs w:val="28"/>
        </w:rPr>
        <w:t>Игра «Модель – загадка»</w:t>
      </w:r>
    </w:p>
    <w:p w:rsidR="00B216D4" w:rsidRDefault="00B216D4" w:rsidP="00B216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6D4">
        <w:rPr>
          <w:rFonts w:ascii="Times New Roman" w:hAnsi="Times New Roman" w:cs="Times New Roman"/>
          <w:sz w:val="28"/>
          <w:szCs w:val="28"/>
        </w:rPr>
        <w:t>(показ моделей с признаками животного).</w:t>
      </w:r>
      <w:r w:rsidR="0044588B">
        <w:rPr>
          <w:rFonts w:ascii="Times New Roman" w:hAnsi="Times New Roman" w:cs="Times New Roman"/>
          <w:sz w:val="28"/>
          <w:szCs w:val="28"/>
        </w:rPr>
        <w:t xml:space="preserve"> Ребенку над оописать животное по схеме.</w:t>
      </w:r>
    </w:p>
    <w:p w:rsidR="00B216D4" w:rsidRDefault="00B216D4" w:rsidP="00B2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up/datas/249090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9090/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D4" w:rsidRDefault="00B216D4" w:rsidP="00B2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88B" w:rsidRPr="00B216D4" w:rsidRDefault="0044588B" w:rsidP="00B21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581234"/>
            <wp:effectExtent l="19050" t="0" r="3175" b="0"/>
            <wp:docPr id="4" name="Рисунок 4" descr="https://helpiks.org/helpiksorg/baza7/92716910839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iks.org/helpiksorg/baza7/92716910839.files/image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88B" w:rsidRPr="00B216D4" w:rsidSect="00B4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6D4"/>
    <w:rsid w:val="0044588B"/>
    <w:rsid w:val="00B216D4"/>
    <w:rsid w:val="00B4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6D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B216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2020-04-19T10:03:00Z</dcterms:created>
  <dcterms:modified xsi:type="dcterms:W3CDTF">2020-04-19T10:20:00Z</dcterms:modified>
</cp:coreProperties>
</file>