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96" w:rsidRPr="00E64F96" w:rsidRDefault="00E64F96" w:rsidP="00E64F96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«</w:t>
      </w:r>
      <w:r w:rsidRPr="00E64F96">
        <w:rPr>
          <w:b/>
          <w:sz w:val="28"/>
          <w:szCs w:val="28"/>
          <w:shd w:val="clear" w:color="auto" w:fill="FFFFFF"/>
        </w:rPr>
        <w:t>Занятие 7</w:t>
      </w:r>
      <w:r>
        <w:rPr>
          <w:b/>
          <w:sz w:val="28"/>
          <w:szCs w:val="28"/>
          <w:shd w:val="clear" w:color="auto" w:fill="FFFFFF"/>
        </w:rPr>
        <w:t>»</w:t>
      </w:r>
    </w:p>
    <w:p w:rsidR="00E64F96" w:rsidRPr="00E64F96" w:rsidRDefault="00E64F96" w:rsidP="00E64F96">
      <w:pPr>
        <w:pStyle w:val="a5"/>
        <w:ind w:firstLine="567"/>
        <w:rPr>
          <w:b/>
        </w:rPr>
      </w:pPr>
      <w:r>
        <w:t>   </w:t>
      </w:r>
      <w:r>
        <w:rPr>
          <w:b/>
          <w:bCs/>
        </w:rPr>
        <w:t>Задачи:</w:t>
      </w:r>
    </w:p>
    <w:p w:rsidR="00E64F96" w:rsidRDefault="00E64F96" w:rsidP="00E64F96">
      <w:pPr>
        <w:pStyle w:val="a5"/>
        <w:ind w:firstLine="567"/>
      </w:pPr>
      <w:r>
        <w:t>   • </w:t>
      </w:r>
      <w:r w:rsidR="006D1EBF">
        <w:t xml:space="preserve">Продолжать </w:t>
      </w:r>
      <w:r>
        <w:t xml:space="preserve">учить </w:t>
      </w:r>
      <w:r w:rsidR="006D1EBF">
        <w:t>детей решать примеры.</w:t>
      </w:r>
    </w:p>
    <w:p w:rsidR="00E64F96" w:rsidRDefault="00E64F96" w:rsidP="00E64F96">
      <w:pPr>
        <w:pStyle w:val="a5"/>
        <w:ind w:firstLine="567"/>
      </w:pPr>
      <w:r>
        <w:t>   • Упражнять в умении ориентироваться на листе бумаги в клетку.</w:t>
      </w:r>
    </w:p>
    <w:p w:rsidR="00E64F96" w:rsidRDefault="00E64F96" w:rsidP="00E64F96">
      <w:pPr>
        <w:pStyle w:val="a5"/>
        <w:ind w:firstLine="567"/>
      </w:pPr>
      <w:r>
        <w:t>   • умение считать в прямом и обратном порядке в пределах 20.</w:t>
      </w:r>
    </w:p>
    <w:p w:rsidR="00E64F96" w:rsidRDefault="00E64F96" w:rsidP="00E64F96">
      <w:pPr>
        <w:pStyle w:val="a5"/>
        <w:ind w:firstLine="567"/>
      </w:pPr>
      <w:r>
        <w:t>   • Развивать внимание, память, логическое мышление.</w:t>
      </w:r>
    </w:p>
    <w:p w:rsidR="00E64F96" w:rsidRDefault="00E64F96" w:rsidP="00E64F96">
      <w:pPr>
        <w:pStyle w:val="a5"/>
        <w:ind w:firstLine="567"/>
      </w:pPr>
      <w:r>
        <w:t>   </w:t>
      </w:r>
      <w:r>
        <w:rPr>
          <w:b/>
          <w:bCs/>
        </w:rPr>
        <w:t>Дидактический наглядный материал</w:t>
      </w:r>
    </w:p>
    <w:p w:rsidR="00E64F96" w:rsidRDefault="00E64F96" w:rsidP="00E64F96">
      <w:pPr>
        <w:pStyle w:val="a5"/>
        <w:ind w:firstLine="567"/>
      </w:pPr>
      <w:r>
        <w:t>   </w:t>
      </w:r>
      <w:r>
        <w:rPr>
          <w:i/>
          <w:iCs/>
        </w:rPr>
        <w:t>Демонстрационный материал.</w:t>
      </w:r>
      <w:r>
        <w:rPr>
          <w:rStyle w:val="apple-converted-space"/>
        </w:rPr>
        <w:t> </w:t>
      </w:r>
      <w:r>
        <w:t>Мяч</w:t>
      </w:r>
      <w:r w:rsidR="006D1EBF">
        <w:t>.</w:t>
      </w:r>
    </w:p>
    <w:p w:rsidR="00E64F96" w:rsidRDefault="00E64F96" w:rsidP="00E64F96">
      <w:pPr>
        <w:pStyle w:val="a5"/>
        <w:ind w:firstLine="567"/>
      </w:pPr>
      <w:r>
        <w:t>   </w:t>
      </w:r>
      <w:r>
        <w:rPr>
          <w:i/>
          <w:iCs/>
        </w:rPr>
        <w:t>Раздаточный материал.</w:t>
      </w:r>
      <w:r>
        <w:rPr>
          <w:rStyle w:val="apple-converted-space"/>
        </w:rPr>
        <w:t> </w:t>
      </w:r>
      <w:r>
        <w:t>Цветные карандаши, тетради в клетку с образцом узора (см. Рис</w:t>
      </w:r>
      <w:r w:rsidR="006D1EBF">
        <w:t>. 75)</w:t>
      </w:r>
    </w:p>
    <w:p w:rsidR="00E64F96" w:rsidRDefault="00E64F96" w:rsidP="00E64F96">
      <w:pPr>
        <w:pStyle w:val="a5"/>
        <w:ind w:firstLine="567"/>
        <w:jc w:val="center"/>
      </w:pPr>
      <w:r>
        <w:rPr>
          <w:b/>
          <w:bCs/>
        </w:rPr>
        <w:t>Ходл занятия.</w:t>
      </w:r>
    </w:p>
    <w:p w:rsidR="00E64F96" w:rsidRDefault="00E64F96" w:rsidP="00E64F96">
      <w:pPr>
        <w:pStyle w:val="a5"/>
        <w:ind w:firstLine="567"/>
      </w:pPr>
      <w:r>
        <w:t>   </w:t>
      </w:r>
      <w:r>
        <w:rPr>
          <w:b/>
          <w:bCs/>
        </w:rPr>
        <w:t>I часть.</w:t>
      </w:r>
      <w:r>
        <w:rPr>
          <w:rStyle w:val="apple-converted-space"/>
        </w:rPr>
        <w:t> </w:t>
      </w:r>
      <w:r>
        <w:t>Игровое упражнение «Считай дальше».</w:t>
      </w:r>
    </w:p>
    <w:p w:rsidR="00E64F96" w:rsidRDefault="00E64F96" w:rsidP="00E64F96">
      <w:pPr>
        <w:pStyle w:val="a5"/>
        <w:ind w:firstLine="567"/>
      </w:pPr>
      <w:r>
        <w:t>   Дети встают в колонну. По заданию воспитателя они над головой передают мяч назад и называют числа от 1 до 20, а затем передают мяч между ногами вперед и называют числа в обратном порядке.</w:t>
      </w:r>
    </w:p>
    <w:p w:rsidR="006D1EBF" w:rsidRDefault="00E64F96" w:rsidP="006D1EBF">
      <w:pPr>
        <w:pStyle w:val="a5"/>
        <w:ind w:firstLine="567"/>
      </w:pPr>
      <w:r>
        <w:t>   </w:t>
      </w:r>
      <w:r>
        <w:rPr>
          <w:b/>
          <w:bCs/>
        </w:rPr>
        <w:t>II часть.</w:t>
      </w:r>
      <w:r>
        <w:rPr>
          <w:rStyle w:val="apple-converted-space"/>
        </w:rPr>
        <w:t> </w:t>
      </w:r>
      <w:r w:rsidR="006D1EBF">
        <w:t xml:space="preserve"> </w:t>
      </w:r>
    </w:p>
    <w:p w:rsidR="00E64F96" w:rsidRDefault="006D1EBF" w:rsidP="006D1EBF">
      <w:pPr>
        <w:pStyle w:val="a5"/>
        <w:ind w:firstLine="567"/>
      </w:pPr>
      <w:r>
        <w:rPr>
          <w:noProof/>
        </w:rPr>
        <w:drawing>
          <wp:inline distT="0" distB="0" distL="0" distR="0">
            <wp:extent cx="5895975" cy="4171950"/>
            <wp:effectExtent l="19050" t="0" r="9525" b="0"/>
            <wp:docPr id="4" name="Рисунок 3" descr="математ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 2.jpg"/>
                    <pic:cNvPicPr/>
                  </pic:nvPicPr>
                  <pic:blipFill>
                    <a:blip r:embed="rId4" cstate="print"/>
                    <a:srcRect l="3629" t="22986" r="2782" b="3016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BF" w:rsidRDefault="00E64F96" w:rsidP="00E64F96">
      <w:pPr>
        <w:pStyle w:val="a5"/>
        <w:ind w:firstLine="567"/>
      </w:pPr>
      <w:r>
        <w:t>  </w:t>
      </w:r>
    </w:p>
    <w:p w:rsidR="006D1EBF" w:rsidRDefault="00E64F96" w:rsidP="00E64F96">
      <w:pPr>
        <w:pStyle w:val="a5"/>
        <w:ind w:firstLine="567"/>
      </w:pPr>
      <w:r>
        <w:t> </w:t>
      </w:r>
    </w:p>
    <w:p w:rsidR="00E64F96" w:rsidRDefault="00E64F96" w:rsidP="00E64F96">
      <w:pPr>
        <w:pStyle w:val="a5"/>
        <w:ind w:firstLine="567"/>
      </w:pPr>
      <w:r>
        <w:rPr>
          <w:b/>
          <w:bCs/>
        </w:rPr>
        <w:t>III часть.</w:t>
      </w:r>
      <w:r>
        <w:rPr>
          <w:rStyle w:val="apple-converted-space"/>
        </w:rPr>
        <w:t> </w:t>
      </w:r>
      <w:r>
        <w:t>Игровое упражнение «Рисуем узор для бабушкиного фартука». У детей тетради с образцами узора (см. рис. 75).</w:t>
      </w:r>
    </w:p>
    <w:p w:rsidR="00E64F96" w:rsidRDefault="00E64F96" w:rsidP="00E64F96">
      <w:pPr>
        <w:pStyle w:val="a5"/>
        <w:ind w:firstLine="567"/>
      </w:pPr>
      <w:r>
        <w:rPr>
          <w:noProof/>
        </w:rPr>
        <w:drawing>
          <wp:inline distT="0" distB="0" distL="0" distR="0">
            <wp:extent cx="5686425" cy="1133475"/>
            <wp:effectExtent l="19050" t="0" r="9525" b="0"/>
            <wp:docPr id="1" name="Рисунок 1" descr="http://www.kodges.ru/import/files/book_online/87999/i_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dges.ru/import/files/book_online/87999/i_077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96" w:rsidRDefault="00E64F96" w:rsidP="00E64F96">
      <w:pPr>
        <w:pStyle w:val="a5"/>
        <w:ind w:firstLine="567"/>
      </w:pPr>
      <w:r>
        <w:t>   </w:t>
      </w:r>
      <w:r>
        <w:rPr>
          <w:i/>
          <w:iCs/>
        </w:rPr>
        <w:t>Рис. 75</w:t>
      </w:r>
    </w:p>
    <w:p w:rsidR="00E64F96" w:rsidRDefault="00E64F96" w:rsidP="00E64F96">
      <w:pPr>
        <w:pStyle w:val="a5"/>
        <w:ind w:firstLine="567"/>
      </w:pPr>
    </w:p>
    <w:p w:rsidR="006D1EBF" w:rsidRDefault="00E64F96" w:rsidP="00E64F96">
      <w:pPr>
        <w:pStyle w:val="a5"/>
        <w:ind w:firstLine="567"/>
      </w:pPr>
      <w:r>
        <w:t>   Воспитатель предлагает детям дорисовать узор до конца строки</w:t>
      </w:r>
      <w:r w:rsidR="006D1EBF">
        <w:t>.</w:t>
      </w:r>
    </w:p>
    <w:p w:rsidR="00E64F96" w:rsidRDefault="00E64F96" w:rsidP="00E64F96">
      <w:pPr>
        <w:pStyle w:val="a5"/>
        <w:ind w:firstLine="567"/>
      </w:pPr>
      <w:r>
        <w:t>   </w:t>
      </w:r>
      <w:r>
        <w:rPr>
          <w:b/>
          <w:bCs/>
        </w:rPr>
        <w:t>IV часть.</w:t>
      </w:r>
      <w:r w:rsidR="006D1EBF">
        <w:rPr>
          <w:b/>
          <w:bCs/>
        </w:rPr>
        <w:t xml:space="preserve"> </w:t>
      </w:r>
      <w:r w:rsidR="006D1EBF" w:rsidRPr="006D1EBF">
        <w:rPr>
          <w:bCs/>
        </w:rPr>
        <w:t>Выполни штриховку</w:t>
      </w:r>
    </w:p>
    <w:p w:rsidR="00E213A6" w:rsidRDefault="006D1EBF" w:rsidP="006D1EBF">
      <w:pPr>
        <w:pStyle w:val="a5"/>
      </w:pPr>
      <w:r>
        <w:rPr>
          <w:noProof/>
        </w:rPr>
        <w:lastRenderedPageBreak/>
        <w:drawing>
          <wp:inline distT="0" distB="0" distL="0" distR="0">
            <wp:extent cx="6067425" cy="6953250"/>
            <wp:effectExtent l="19050" t="0" r="9525" b="0"/>
            <wp:docPr id="3" name="Рисунок 2" descr="послушный каранда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ушный карандаш.gif"/>
                    <pic:cNvPicPr/>
                  </pic:nvPicPr>
                  <pic:blipFill>
                    <a:blip r:embed="rId7"/>
                    <a:srcRect l="5769" t="13626" b="615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3A6" w:rsidSect="006D1E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F96"/>
    <w:rsid w:val="006D1EBF"/>
    <w:rsid w:val="00E213A6"/>
    <w:rsid w:val="00E6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F96"/>
  </w:style>
  <w:style w:type="paragraph" w:styleId="a3">
    <w:name w:val="Balloon Text"/>
    <w:basedOn w:val="a"/>
    <w:link w:val="a4"/>
    <w:uiPriority w:val="99"/>
    <w:semiHidden/>
    <w:unhideWhenUsed/>
    <w:rsid w:val="00E64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dges.ru/import/files/book_online/87999/i_077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2020-04-23T08:29:00Z</dcterms:created>
  <dcterms:modified xsi:type="dcterms:W3CDTF">2020-04-23T08:46:00Z</dcterms:modified>
</cp:coreProperties>
</file>