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7E" w:rsidRPr="00D1457E" w:rsidRDefault="00D1457E" w:rsidP="00D1457E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 w:rsidRPr="00D1457E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Конспекты занятий по физической культуре </w:t>
      </w:r>
    </w:p>
    <w:bookmarkEnd w:id="0"/>
    <w:p w:rsidR="00D1457E" w:rsidRPr="00262815" w:rsidRDefault="00D1457E" w:rsidP="00D14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Закреплять у детей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Пособия.</w:t>
      </w:r>
      <w:r w:rsidRPr="00262815">
        <w:rPr>
          <w:rFonts w:ascii="Times New Roman" w:hAnsi="Times New Roman" w:cs="Times New Roman"/>
          <w:sz w:val="28"/>
          <w:szCs w:val="28"/>
        </w:rPr>
        <w:t xml:space="preserve"> 1 – 2 гимнастические скамейки и мяч средней величины.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и бег друг за другом со сменой направления.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</w:t>
      </w:r>
      <w:r w:rsidRPr="00262815">
        <w:rPr>
          <w:rFonts w:ascii="Times New Roman" w:hAnsi="Times New Roman" w:cs="Times New Roman"/>
          <w:i/>
          <w:sz w:val="28"/>
          <w:szCs w:val="28"/>
        </w:rPr>
        <w:t>Общеразвивающие упражнения.</w:t>
      </w:r>
    </w:p>
    <w:p w:rsidR="00D1457E" w:rsidRPr="00262815" w:rsidRDefault="00D1457E" w:rsidP="00D145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 руки согнуть в локтях перед грудью. Круговые движения рук (одна вокруг другой) – «наматывание нитки на клубок» (5 – 6 раз) в одну сторону (от себя), а затем в другую сторону (к себе).</w:t>
      </w:r>
    </w:p>
    <w:p w:rsidR="00D1457E" w:rsidRPr="00262815" w:rsidRDefault="00D1457E" w:rsidP="00D145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лежа на животе, руки согнуты, ладони под подбородком. Вытянуть руки вперед как можно дальше – «вот как мы растем», вернуться в исходное положение (3 – 4 раза). Тянуться вперед, но не прогибать верхнюю часть туловища.</w:t>
      </w:r>
    </w:p>
    <w:p w:rsidR="00D1457E" w:rsidRPr="00262815" w:rsidRDefault="00D1457E" w:rsidP="00D145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сидя, ноги вместе, руками опереться сзади. Согнуть ноги, подтянуть их к туловищу как можно ближе к груди, выпрямиться – «длинные и короткие ноги» (4 – 5 раз).</w:t>
      </w:r>
    </w:p>
    <w:p w:rsidR="00D1457E" w:rsidRPr="00262815" w:rsidRDefault="00D1457E" w:rsidP="00D145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Поскоки на месте на двух ногах, руки держать свободно – «воробышки прыгают» (20 – 30 с). Ходьба в колонне по одному по краям комнаты.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по гимнастической скамейке, прыжки с нее (3 – 4 раза). Дети идут по гимнастической скамейке друг за другом. Воспитатель стоит у конца скамейки и следит, чтобы они не торопились, спокойно присели перед прыжком и мягко приземлились, по необходимости подает ребенку руку.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 xml:space="preserve">Бросание мяча воспитателю и ловля мяча. Упражнение дети выполняют по одному 2 – 3 раза. Воспитатель регулирует дальность броска, подходит </w:t>
      </w:r>
      <w:r w:rsidRPr="00262815">
        <w:rPr>
          <w:rFonts w:ascii="Times New Roman" w:hAnsi="Times New Roman" w:cs="Times New Roman"/>
          <w:sz w:val="28"/>
          <w:szCs w:val="28"/>
        </w:rPr>
        <w:lastRenderedPageBreak/>
        <w:t>ближе к тем, у кого бросок слабый, отходит подальше от тех, кто бросает лучше. Следить, чтобы все выполняли бросок снизу.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262815">
        <w:rPr>
          <w:rFonts w:ascii="Times New Roman" w:hAnsi="Times New Roman" w:cs="Times New Roman"/>
          <w:sz w:val="28"/>
          <w:szCs w:val="28"/>
        </w:rPr>
        <w:t xml:space="preserve"> «Пузырь» (вариант с бегом врассыпную) – 2 – 3 раза.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Спокойная ходьба друг за другом. Игра «Кто тише».</w:t>
      </w:r>
    </w:p>
    <w:p w:rsidR="00D1457E" w:rsidRPr="00262815" w:rsidRDefault="00D1457E" w:rsidP="00D1457E">
      <w:pPr>
        <w:tabs>
          <w:tab w:val="left" w:pos="45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57E" w:rsidRPr="00262815" w:rsidRDefault="00D1457E" w:rsidP="00D14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Закреплять у детей умение прыгать в длину с места, бросать в горизонтальную цель, приучать соразмерять бросок с расстоянием до цели, ползти и подлезать, реагировать на сигнал воспитателя.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Пособия.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Цветные платочки и мешочки с песком по количеству детей, 2 – 3 дуги (или 2 стойки и рейка), 3 – 4 больших обруча или ящики (50*50 см).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и бег в колонне по одному с платочком в руке.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</w:t>
      </w:r>
      <w:r w:rsidRPr="00262815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 w:rsidRPr="00262815">
        <w:rPr>
          <w:rFonts w:ascii="Times New Roman" w:hAnsi="Times New Roman" w:cs="Times New Roman"/>
          <w:sz w:val="28"/>
          <w:szCs w:val="28"/>
        </w:rPr>
        <w:t xml:space="preserve"> (с платочком).</w:t>
      </w:r>
    </w:p>
    <w:p w:rsidR="00D1457E" w:rsidRPr="00262815" w:rsidRDefault="00D1457E" w:rsidP="00D145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сидя, ноги врозь, платочек держать обеими руками за углы. Поднять руки вверх и опустить на колени (4 – 6 раз).</w:t>
      </w:r>
    </w:p>
    <w:p w:rsidR="00D1457E" w:rsidRPr="00262815" w:rsidRDefault="00D1457E" w:rsidP="00D145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стоя, ноги на ширине плеч, платочек держать обеими руками за углы. Наклониться вперед, коснуться платочком пола, выпрямиться (4 – 5 раз).</w:t>
      </w:r>
    </w:p>
    <w:p w:rsidR="00D1457E" w:rsidRPr="00262815" w:rsidRDefault="00D1457E" w:rsidP="00D145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1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262815">
        <w:rPr>
          <w:rFonts w:ascii="Times New Roman" w:hAnsi="Times New Roman" w:cs="Times New Roman"/>
          <w:i/>
          <w:sz w:val="28"/>
          <w:szCs w:val="28"/>
        </w:rPr>
        <w:t>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сидя, ноги вместе, платочек держать обеими руками за углы. Поднять одну ногу вверх, стараться не сгибать ноги в коленях, коснуться платочка, опустить, поднять другую ногу, коснуться платочка, опустить (3 – 4 раза каждой ногой).</w:t>
      </w:r>
    </w:p>
    <w:p w:rsidR="00D1457E" w:rsidRPr="00262815" w:rsidRDefault="00D1457E" w:rsidP="00D145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Бег друг за другом, платочек в одной руке (15 – 20 с). Спокойная ходьба в колонне по одному. Положить платочек.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Ползание на четвереньках и </w:t>
      </w:r>
      <w:proofErr w:type="spellStart"/>
      <w:r w:rsidRPr="0026281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62815">
        <w:rPr>
          <w:rFonts w:ascii="Times New Roman" w:hAnsi="Times New Roman" w:cs="Times New Roman"/>
          <w:sz w:val="28"/>
          <w:szCs w:val="28"/>
        </w:rPr>
        <w:t xml:space="preserve"> под дугу. Дети ползут гурьбой, по одному подлезают под дугу. Расстояние до дуги не менее 5 – 6 м. Желательно расставить 2 – 3 дуги так, чтобы дети не мешали друг другу ползти.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lastRenderedPageBreak/>
        <w:t>Бросание мешочков с песком в горизонтальную цель правой и левой рукой. Дети выполняют упражнение небольшими группами или все вместе по 2 – 3 раза каждой рукой. Цель (обруч или ящик) может находиться на полу или на уровне глаз ребенка, следить, чтобы дети не подходили близко к цели, а стояли за чертой (веревкой и т.п.).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Прыжки в длину с места на двух ногах. Задание выполняют все одновременно 4 – 6 раз. Обратить внимание, чтобы дети заняли правильно исходное положение: несколько расставили ноги и присели перед толчком. Прыжок выполнять по сигналу воспитателя, прыгать как можно дальше.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262815">
        <w:rPr>
          <w:rFonts w:ascii="Times New Roman" w:hAnsi="Times New Roman" w:cs="Times New Roman"/>
          <w:sz w:val="28"/>
          <w:szCs w:val="28"/>
        </w:rPr>
        <w:t xml:space="preserve"> «Пузырь» (2 – 4 раза).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остановкой на сигнал воспитателя.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Если метание в цель организуется как индивидуальное упражнение с ребенком, то прыжки в длину с места не проводятся.</w:t>
      </w:r>
    </w:p>
    <w:p w:rsidR="00D1457E" w:rsidRPr="00262815" w:rsidRDefault="00D1457E" w:rsidP="00D14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95" w:rsidRDefault="003C4B95"/>
    <w:sectPr w:rsidR="003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614"/>
    <w:multiLevelType w:val="hybridMultilevel"/>
    <w:tmpl w:val="07C6AA34"/>
    <w:lvl w:ilvl="0" w:tplc="5324E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602B9"/>
    <w:multiLevelType w:val="hybridMultilevel"/>
    <w:tmpl w:val="2278CDBC"/>
    <w:lvl w:ilvl="0" w:tplc="2F228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7E"/>
    <w:rsid w:val="003C4B95"/>
    <w:rsid w:val="00D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0CD9-2691-411C-97ED-995CE86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2020-04-08T08:27:00Z</dcterms:created>
  <dcterms:modified xsi:type="dcterms:W3CDTF">2020-04-08T08:29:00Z</dcterms:modified>
</cp:coreProperties>
</file>